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5706DD" w:rsidRDefault="005706D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5706DD" w:rsidRDefault="005706D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Pr="00AC5582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28"/>
          <w:lang w:eastAsia="ru-RU"/>
        </w:rPr>
      </w:pPr>
      <w:r w:rsidRPr="00AC5582">
        <w:rPr>
          <w:rFonts w:ascii="Times New Roman" w:eastAsia="Andale Sans UI" w:hAnsi="Times New Roman" w:cs="Times New Roman"/>
          <w:b/>
          <w:kern w:val="2"/>
          <w:sz w:val="40"/>
          <w:szCs w:val="28"/>
          <w:lang w:eastAsia="ru-RU"/>
        </w:rPr>
        <w:t>ПРАВИЛА,</w:t>
      </w:r>
    </w:p>
    <w:p w:rsidR="009C4BA1" w:rsidRDefault="002C2D0D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</w:pPr>
      <w:r w:rsidRPr="00AC5582">
        <w:rPr>
          <w:rFonts w:ascii="Times New Roman" w:eastAsia="Andale Sans UI" w:hAnsi="Times New Roman" w:cs="Times New Roman"/>
          <w:b/>
          <w:kern w:val="2"/>
          <w:sz w:val="40"/>
          <w:szCs w:val="28"/>
          <w:lang w:eastAsia="ru-RU"/>
        </w:rPr>
        <w:t xml:space="preserve"> регламентирующие вопросы обмена деловыми подарками, знаками делового гостеприимства в </w:t>
      </w:r>
      <w:r w:rsidR="009C4BA1"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  <w:t xml:space="preserve"> ГБС</w:t>
      </w:r>
      <w:r w:rsidRPr="00AC5582"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  <w:t xml:space="preserve"> РК «Армянский</w:t>
      </w:r>
      <w:r w:rsidR="009C4BA1"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  <w:t xml:space="preserve"> городской центр социальных служб для семьи, </w:t>
      </w:r>
    </w:p>
    <w:p w:rsidR="002C2D0D" w:rsidRPr="00AC5582" w:rsidRDefault="009C4BA1" w:rsidP="002C2D0D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  <w:t>детей и молодежи</w:t>
      </w:r>
      <w:r w:rsidR="002C2D0D" w:rsidRPr="00AC5582"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  <w:t>»</w:t>
      </w:r>
    </w:p>
    <w:p w:rsidR="002C2D0D" w:rsidRPr="00AC5582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993A40" w:rsidRDefault="00993A40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993A40" w:rsidRDefault="00993A40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993A40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.</w:t>
      </w:r>
      <w:r w:rsidR="002C2D0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А</w:t>
      </w:r>
      <w:proofErr w:type="gramEnd"/>
      <w:r w:rsidR="002C2D0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рмянск</w:t>
      </w: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6DD" w:rsidRDefault="005706D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6DD" w:rsidRDefault="005706D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6DD" w:rsidRDefault="005706D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6DD" w:rsidRDefault="005706D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5706DD" w:rsidRDefault="005706D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56EFC" w:rsidRPr="007F2D36" w:rsidRDefault="00D56EFC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Pr="007F2D36" w:rsidRDefault="002C2D0D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7F2D36">
        <w:rPr>
          <w:rFonts w:ascii="Times New Roman" w:eastAsia="Andale Sans UI" w:hAnsi="Times New Roman" w:cs="Times New Roman"/>
          <w:b/>
          <w:kern w:val="2"/>
          <w:sz w:val="28"/>
          <w:szCs w:val="28"/>
          <w:lang w:val="en-US" w:eastAsia="ru-RU"/>
        </w:rPr>
        <w:lastRenderedPageBreak/>
        <w:t>I</w:t>
      </w:r>
      <w:r w:rsidRPr="007F2D3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.</w:t>
      </w:r>
      <w:r w:rsidR="00D56EFC" w:rsidRPr="007F2D3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7F2D3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Общие положения</w:t>
      </w:r>
    </w:p>
    <w:p w:rsidR="00D56EFC" w:rsidRPr="007F2D36" w:rsidRDefault="00D56EFC" w:rsidP="002C2D0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1.1.  </w:t>
      </w:r>
      <w:proofErr w:type="gramStart"/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Правила, регламентирующие вопросы обмена деловыми подарками и знаками делового гостеприимства (далее - Правила)  в </w:t>
      </w:r>
      <w:r w:rsidRPr="007F2D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Государственном бюджетном учреждении Республики Крым «Армянский</w:t>
      </w:r>
      <w:r w:rsidR="00D56EFC" w:rsidRPr="007F2D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городсккой центр социальных служб для семьи, детей и молодежи</w:t>
      </w:r>
      <w:r w:rsidRPr="007F2D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D56EFC" w:rsidRPr="007F2D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- Центр) разработаны  в соответствии с Федеральным законом от 25.12.2008 №273-ФЗ «О противодействии коррупции», антикоррупционной политикой </w:t>
      </w:r>
      <w:r w:rsidR="00D56EFC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Центра 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определяют единые для всех  сотрудников Центра требования к дарению и принятию деловых подарков.</w:t>
      </w:r>
      <w:proofErr w:type="gramEnd"/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1.2. Действие настоящих Правил распространяется на всех  сотрудников Центра вне зависимости от занимаемой должности.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1.3. Целями настоящих Правил являются:</w:t>
      </w:r>
    </w:p>
    <w:p w:rsidR="002C2D0D" w:rsidRPr="007F2D36" w:rsidRDefault="00D56EFC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2C2D0D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Центра;</w:t>
      </w:r>
    </w:p>
    <w:p w:rsidR="002C2D0D" w:rsidRPr="007F2D36" w:rsidRDefault="00D56EFC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2C2D0D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2C2D0D" w:rsidRPr="007F2D36" w:rsidRDefault="00D56EFC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2C2D0D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Центра</w:t>
      </w:r>
      <w:r w:rsidR="002C2D0D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II. Правила обмена деловыми подарками и знаками делового гостеприимства </w:t>
      </w:r>
    </w:p>
    <w:p w:rsidR="00D56EFC" w:rsidRPr="007F2D36" w:rsidRDefault="00D56EFC" w:rsidP="002C2D0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2C2D0D" w:rsidRPr="007F2D36" w:rsidRDefault="00D56EFC" w:rsidP="002C2D0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2.1. Сотруднику Ц</w:t>
      </w:r>
      <w:r w:rsidR="002C2D0D"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ентра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2C2D0D" w:rsidRPr="007F2D36" w:rsidRDefault="002C2D0D" w:rsidP="002C2D0D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2.2. Деловые подарки, «корпоративное» гостеприим</w:t>
      </w:r>
      <w:r w:rsidR="00D56EFC"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ство в</w:t>
      </w:r>
      <w:r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Центр</w:t>
      </w:r>
      <w:r w:rsidR="00D56EFC"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</w:t>
      </w:r>
      <w:r w:rsidRPr="007F2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Подарки, которые работники от имени </w:t>
      </w:r>
      <w:r w:rsidRPr="007F2D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Центра 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могут передавать другим лицам или принимать от имени Центра</w:t>
      </w:r>
      <w:r w:rsidR="00D56EFC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быть,  прямо связаны с уставными целями деятельности  Центра (презентация творческого проекта, успешное выступление</w:t>
      </w:r>
      <w:r w:rsidR="00D56EFC"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получателей социальных услуг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завершение ответственного проекта и т.п.) либо с </w:t>
      </w: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памятными датами, юбилеями, общенациональными праздниками и т.п.;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быть разумно обоснованными, соразмерными и не являться предметами роскоши;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не создавать репутационного риска для Центра,  сотрудников и иных лиц в случае раскрытия информации о совершённых подарках и понесённых представительских расходах;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не противоречить принципам и требованиям антикоррупционной политики Центра,  Кодекса деловой этики и другим  внутренним документам  организации, действующему законодательству и общепринятым нормам морали и нравственности. 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 Сотрудники, представляя интересы  Центра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2.6. Работники Центра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Центра  и т.д.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2.8. Не допускается передавать и принимать подарки от имени </w:t>
      </w:r>
      <w:bookmarkStart w:id="0" w:name="_GoBack"/>
      <w:bookmarkEnd w:id="0"/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Центра,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2C2D0D" w:rsidRPr="007F2D36" w:rsidRDefault="002C2D0D" w:rsidP="007F2D3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III</w:t>
      </w:r>
      <w:r w:rsidR="007F2D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  <w:r w:rsidRPr="007F2D3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Ответственность</w:t>
      </w:r>
    </w:p>
    <w:p w:rsidR="002C2D0D" w:rsidRPr="007F2D36" w:rsidRDefault="002C2D0D" w:rsidP="002C2D0D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C2D0D" w:rsidRPr="007F2D36" w:rsidRDefault="002C2D0D" w:rsidP="002C2D0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F2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2C2D0D" w:rsidRPr="00D56EFC" w:rsidRDefault="002C2D0D" w:rsidP="002C2D0D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3150B" w:rsidRDefault="005706DD"/>
    <w:sectPr w:rsidR="0073150B" w:rsidSect="009C63FF">
      <w:pgSz w:w="11906" w:h="16838"/>
      <w:pgMar w:top="567" w:right="1134" w:bottom="81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C2D0D"/>
    <w:rsid w:val="002C2D0D"/>
    <w:rsid w:val="00515BAE"/>
    <w:rsid w:val="005706DD"/>
    <w:rsid w:val="005B2D9B"/>
    <w:rsid w:val="006B611E"/>
    <w:rsid w:val="007F2D36"/>
    <w:rsid w:val="00993A40"/>
    <w:rsid w:val="009C4BA1"/>
    <w:rsid w:val="009C63FF"/>
    <w:rsid w:val="00A43F93"/>
    <w:rsid w:val="00B74062"/>
    <w:rsid w:val="00D56EFC"/>
    <w:rsid w:val="00EF1EE8"/>
    <w:rsid w:val="00FB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2018-05-22T12:25:00Z</dcterms:created>
  <dcterms:modified xsi:type="dcterms:W3CDTF">2020-02-10T11:51:00Z</dcterms:modified>
</cp:coreProperties>
</file>